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margin" w:tblpY="1798"/>
        <w:tblW w:w="14731" w:type="dxa"/>
        <w:tblInd w:w="0" w:type="dxa"/>
        <w:tblLayout w:type="autofit"/>
        <w:tblCellMar>
          <w:top w:w="0" w:type="dxa"/>
          <w:left w:w="108" w:type="dxa"/>
          <w:bottom w:w="0" w:type="dxa"/>
          <w:right w:w="108" w:type="dxa"/>
        </w:tblCellMar>
      </w:tblPr>
      <w:tblGrid>
        <w:gridCol w:w="742"/>
        <w:gridCol w:w="1453"/>
        <w:gridCol w:w="1998"/>
        <w:gridCol w:w="852"/>
        <w:gridCol w:w="8232"/>
        <w:gridCol w:w="739"/>
        <w:gridCol w:w="715"/>
      </w:tblGrid>
      <w:tr>
        <w:tblPrEx>
          <w:tblCellMar>
            <w:top w:w="0" w:type="dxa"/>
            <w:left w:w="108" w:type="dxa"/>
            <w:bottom w:w="0" w:type="dxa"/>
            <w:right w:w="108" w:type="dxa"/>
          </w:tblCellMar>
        </w:tblPrEx>
        <w:trPr>
          <w:trHeight w:val="375" w:hRule="atLeast"/>
        </w:trPr>
        <w:tc>
          <w:tcPr>
            <w:tcW w:w="14731" w:type="dxa"/>
            <w:gridSpan w:val="7"/>
            <w:tcBorders>
              <w:top w:val="nil"/>
              <w:left w:val="nil"/>
              <w:bottom w:val="nil"/>
              <w:right w:val="nil"/>
            </w:tcBorders>
            <w:noWrap w:val="0"/>
            <w:vAlign w:val="center"/>
          </w:tcPr>
          <w:p>
            <w:pPr>
              <w:widowControl/>
              <w:spacing w:line="440" w:lineRule="exact"/>
              <w:rPr>
                <w:rFonts w:hint="eastAsia" w:ascii="黑体" w:hAnsi="黑体" w:eastAsia="黑体" w:cs="宋体"/>
                <w:kern w:val="0"/>
                <w:sz w:val="28"/>
                <w:szCs w:val="28"/>
              </w:rPr>
            </w:pPr>
            <w:r>
              <w:rPr>
                <w:rFonts w:hint="eastAsia" w:ascii="黑体" w:hAnsi="黑体" w:eastAsia="黑体" w:cs="宋体"/>
                <w:kern w:val="0"/>
                <w:sz w:val="28"/>
                <w:szCs w:val="28"/>
              </w:rPr>
              <w:t>附件1：</w:t>
            </w:r>
            <w:bookmarkStart w:id="0" w:name="_GoBack"/>
          </w:p>
          <w:p>
            <w:pPr>
              <w:widowControl/>
              <w:spacing w:line="440" w:lineRule="exact"/>
              <w:jc w:val="center"/>
              <w:rPr>
                <w:rFonts w:ascii="黑体" w:hAnsi="黑体" w:eastAsia="黑体" w:cs="宋体"/>
                <w:kern w:val="0"/>
                <w:sz w:val="40"/>
                <w:szCs w:val="40"/>
              </w:rPr>
            </w:pPr>
            <w:r>
              <w:rPr>
                <w:rFonts w:hint="eastAsia" w:ascii="黑体" w:hAnsi="黑体" w:eastAsia="黑体" w:cs="宋体"/>
                <w:kern w:val="0"/>
                <w:sz w:val="40"/>
                <w:szCs w:val="40"/>
              </w:rPr>
              <w:t>安徽耀安投资集团有限公司2023年度公开招聘工作人员考察评分表</w:t>
            </w:r>
            <w:bookmarkEnd w:id="0"/>
          </w:p>
        </w:tc>
      </w:tr>
      <w:tr>
        <w:tblPrEx>
          <w:tblCellMar>
            <w:top w:w="0" w:type="dxa"/>
            <w:left w:w="108" w:type="dxa"/>
            <w:bottom w:w="0" w:type="dxa"/>
            <w:right w:w="108" w:type="dxa"/>
          </w:tblCellMar>
        </w:tblPrEx>
        <w:trPr>
          <w:trHeight w:val="352" w:hRule="atLeast"/>
        </w:trPr>
        <w:tc>
          <w:tcPr>
            <w:tcW w:w="742" w:type="dxa"/>
            <w:tcBorders>
              <w:top w:val="nil"/>
              <w:left w:val="nil"/>
              <w:bottom w:val="nil"/>
              <w:right w:val="nil"/>
            </w:tcBorders>
            <w:noWrap/>
            <w:vAlign w:val="center"/>
          </w:tcPr>
          <w:p>
            <w:pPr>
              <w:widowControl/>
              <w:jc w:val="left"/>
              <w:rPr>
                <w:rFonts w:ascii="仿宋" w:hAnsi="仿宋" w:eastAsia="仿宋" w:cs="宋体"/>
                <w:kern w:val="0"/>
                <w:sz w:val="24"/>
              </w:rPr>
            </w:pPr>
          </w:p>
        </w:tc>
        <w:tc>
          <w:tcPr>
            <w:tcW w:w="1453" w:type="dxa"/>
            <w:tcBorders>
              <w:top w:val="nil"/>
              <w:left w:val="nil"/>
              <w:bottom w:val="nil"/>
              <w:right w:val="nil"/>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准考证号：</w:t>
            </w:r>
          </w:p>
        </w:tc>
        <w:tc>
          <w:tcPr>
            <w:tcW w:w="1998" w:type="dxa"/>
            <w:tcBorders>
              <w:top w:val="nil"/>
              <w:left w:val="nil"/>
              <w:bottom w:val="nil"/>
              <w:right w:val="nil"/>
            </w:tcBorders>
            <w:noWrap/>
            <w:vAlign w:val="center"/>
          </w:tcPr>
          <w:p>
            <w:pPr>
              <w:widowControl/>
              <w:jc w:val="center"/>
              <w:rPr>
                <w:rFonts w:ascii="仿宋" w:hAnsi="仿宋" w:eastAsia="仿宋" w:cs="宋体"/>
                <w:kern w:val="0"/>
                <w:sz w:val="24"/>
              </w:rPr>
            </w:pPr>
          </w:p>
        </w:tc>
        <w:tc>
          <w:tcPr>
            <w:tcW w:w="852" w:type="dxa"/>
            <w:tcBorders>
              <w:top w:val="nil"/>
              <w:left w:val="nil"/>
              <w:bottom w:val="nil"/>
              <w:right w:val="nil"/>
            </w:tcBorders>
            <w:noWrap/>
            <w:vAlign w:val="center"/>
          </w:tcPr>
          <w:p>
            <w:pPr>
              <w:widowControl/>
              <w:jc w:val="center"/>
              <w:rPr>
                <w:rFonts w:ascii="仿宋" w:hAnsi="仿宋" w:eastAsia="仿宋" w:cs="宋体"/>
                <w:kern w:val="0"/>
                <w:sz w:val="24"/>
              </w:rPr>
            </w:pPr>
          </w:p>
        </w:tc>
        <w:tc>
          <w:tcPr>
            <w:tcW w:w="8232" w:type="dxa"/>
            <w:tcBorders>
              <w:top w:val="nil"/>
              <w:left w:val="nil"/>
              <w:bottom w:val="nil"/>
              <w:right w:val="nil"/>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报考岗位：</w:t>
            </w:r>
          </w:p>
        </w:tc>
        <w:tc>
          <w:tcPr>
            <w:tcW w:w="739" w:type="dxa"/>
            <w:tcBorders>
              <w:top w:val="nil"/>
              <w:left w:val="nil"/>
              <w:bottom w:val="nil"/>
              <w:right w:val="nil"/>
            </w:tcBorders>
            <w:noWrap/>
            <w:vAlign w:val="center"/>
          </w:tcPr>
          <w:p>
            <w:pPr>
              <w:widowControl/>
              <w:jc w:val="center"/>
              <w:rPr>
                <w:rFonts w:ascii="仿宋" w:hAnsi="仿宋" w:eastAsia="仿宋" w:cs="宋体"/>
                <w:kern w:val="0"/>
                <w:sz w:val="24"/>
              </w:rPr>
            </w:pPr>
          </w:p>
        </w:tc>
        <w:tc>
          <w:tcPr>
            <w:tcW w:w="715" w:type="dxa"/>
            <w:tcBorders>
              <w:top w:val="nil"/>
              <w:left w:val="nil"/>
              <w:bottom w:val="nil"/>
              <w:right w:val="nil"/>
            </w:tcBorders>
            <w:noWrap/>
            <w:vAlign w:val="center"/>
          </w:tcPr>
          <w:p>
            <w:pPr>
              <w:widowControl/>
              <w:jc w:val="left"/>
              <w:rPr>
                <w:rFonts w:ascii="仿宋" w:hAnsi="仿宋" w:eastAsia="仿宋" w:cs="宋体"/>
                <w:kern w:val="0"/>
                <w:sz w:val="24"/>
              </w:rPr>
            </w:pPr>
          </w:p>
        </w:tc>
      </w:tr>
      <w:tr>
        <w:tblPrEx>
          <w:tblCellMar>
            <w:top w:w="0" w:type="dxa"/>
            <w:left w:w="108" w:type="dxa"/>
            <w:bottom w:w="0" w:type="dxa"/>
            <w:right w:w="108" w:type="dxa"/>
          </w:tblCellMar>
        </w:tblPrEx>
        <w:trPr>
          <w:trHeight w:val="516" w:hRule="atLeast"/>
        </w:trPr>
        <w:tc>
          <w:tcPr>
            <w:tcW w:w="74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序号</w:t>
            </w:r>
          </w:p>
        </w:tc>
        <w:tc>
          <w:tcPr>
            <w:tcW w:w="1453"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考察要素</w:t>
            </w:r>
          </w:p>
        </w:tc>
        <w:tc>
          <w:tcPr>
            <w:tcW w:w="1998" w:type="dxa"/>
            <w:tcBorders>
              <w:top w:val="single" w:color="auto" w:sz="4" w:space="0"/>
              <w:left w:val="nil"/>
              <w:bottom w:val="single" w:color="auto" w:sz="4" w:space="0"/>
              <w:right w:val="nil"/>
            </w:tcBorders>
            <w:noWrap/>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考察内容</w:t>
            </w:r>
          </w:p>
        </w:tc>
        <w:tc>
          <w:tcPr>
            <w:tcW w:w="852" w:type="dxa"/>
            <w:tcBorders>
              <w:top w:val="single" w:color="auto" w:sz="4" w:space="0"/>
              <w:left w:val="single" w:color="auto" w:sz="4" w:space="0"/>
              <w:bottom w:val="single" w:color="auto" w:sz="4" w:space="0"/>
              <w:right w:val="nil"/>
            </w:tcBorders>
            <w:noWrap/>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标准分值</w:t>
            </w:r>
          </w:p>
        </w:tc>
        <w:tc>
          <w:tcPr>
            <w:tcW w:w="823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考察标准</w:t>
            </w:r>
          </w:p>
        </w:tc>
        <w:tc>
          <w:tcPr>
            <w:tcW w:w="739" w:type="dxa"/>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得分</w:t>
            </w:r>
          </w:p>
        </w:tc>
        <w:tc>
          <w:tcPr>
            <w:tcW w:w="715" w:type="dxa"/>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备注</w:t>
            </w:r>
          </w:p>
        </w:tc>
      </w:tr>
      <w:tr>
        <w:tblPrEx>
          <w:tblCellMar>
            <w:top w:w="0" w:type="dxa"/>
            <w:left w:w="108" w:type="dxa"/>
            <w:bottom w:w="0" w:type="dxa"/>
            <w:right w:w="108" w:type="dxa"/>
          </w:tblCellMar>
        </w:tblPrEx>
        <w:trPr>
          <w:trHeight w:val="640" w:hRule="atLeast"/>
        </w:trPr>
        <w:tc>
          <w:tcPr>
            <w:tcW w:w="742" w:type="dxa"/>
            <w:tcBorders>
              <w:top w:val="nil"/>
              <w:left w:val="single" w:color="auto" w:sz="4" w:space="0"/>
              <w:bottom w:val="nil"/>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w:t>
            </w:r>
          </w:p>
        </w:tc>
        <w:tc>
          <w:tcPr>
            <w:tcW w:w="1453"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德（20  分）</w:t>
            </w: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思想道德品质</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20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参考原单位开具的工作表现证明评分（评价优秀得20分，良好得15分，合格得10分，评价不合格及表现较差得0分）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516" w:hRule="atLeast"/>
        </w:trPr>
        <w:tc>
          <w:tcPr>
            <w:tcW w:w="742"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2</w:t>
            </w:r>
          </w:p>
        </w:tc>
        <w:tc>
          <w:tcPr>
            <w:tcW w:w="145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能（30  分）</w:t>
            </w: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专业学历</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参考个人提供的相关毕业证书评分（本科学历+学士学位得8分；全日制本科学历+学士学位得9分，研究生学历得10分）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750" w:hRule="atLeast"/>
        </w:trPr>
        <w:tc>
          <w:tcPr>
            <w:tcW w:w="742"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45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从业资格证书</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参考个人提供的相关行业资格证书（基本从业资格或中级资格得6分，相关专业中级以上职称或专业资格证书得8分，同时取得多项专业资格证书可根据情况适当加分，最多加2分）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719" w:hRule="atLeast"/>
        </w:trPr>
        <w:tc>
          <w:tcPr>
            <w:tcW w:w="742"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45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专业工作年限</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参考个人提供的相关专业工作年限证明评分（相关工作年限3年～5年得6分，相关工作年限6年～8年得8分，相关工作年限9年及以上得10分）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729" w:hRule="atLeast"/>
        </w:trPr>
        <w:tc>
          <w:tcPr>
            <w:tcW w:w="742"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3</w:t>
            </w:r>
          </w:p>
        </w:tc>
        <w:tc>
          <w:tcPr>
            <w:tcW w:w="145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绩（30  分）</w:t>
            </w: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工作业绩</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15</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参考原单位开具的工作表现证明评分（工作表现优秀得15分，工作表现良好得12分，工作表现较好或一般得10分，工作表现较差得0分）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800" w:hRule="atLeast"/>
        </w:trPr>
        <w:tc>
          <w:tcPr>
            <w:tcW w:w="742"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45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业绩表彰</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15</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可参考原单位开具的上年度业绩考核结果或获得的表彰奖励证明评分（上年度业绩考核结果优秀得12分，良好得10分，合格或称职得8分，不合格或不称职得0分，取得相关行业表彰可根据情况适当加分，最多加3分）</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729" w:hRule="atLeast"/>
        </w:trPr>
        <w:tc>
          <w:tcPr>
            <w:tcW w:w="742"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4</w:t>
            </w:r>
          </w:p>
        </w:tc>
        <w:tc>
          <w:tcPr>
            <w:tcW w:w="145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廉（ 20分）</w:t>
            </w: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遵纪守法及个人信誉</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参考派出所开具的无犯罪记录证明和个人征信证明评分（无任何不良记录的得10分，如有严重不良记录的一票否决不予录用）</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707" w:hRule="atLeast"/>
        </w:trPr>
        <w:tc>
          <w:tcPr>
            <w:tcW w:w="742"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45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p>
        </w:tc>
        <w:tc>
          <w:tcPr>
            <w:tcW w:w="1998"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廉洁自律</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参考单位开具的工作证明中廉洁自律表现进行评分（评价优秀得10分，良好得8分，合格得6分，不合格及表现较差一票否决不予录用）</w:t>
            </w:r>
          </w:p>
        </w:tc>
        <w:tc>
          <w:tcPr>
            <w:tcW w:w="739" w:type="dxa"/>
            <w:tcBorders>
              <w:top w:val="nil"/>
              <w:left w:val="nil"/>
              <w:bottom w:val="single" w:color="auto" w:sz="4" w:space="0"/>
              <w:right w:val="single" w:color="auto" w:sz="4" w:space="0"/>
            </w:tcBorders>
            <w:noWrap/>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617" w:hRule="atLeast"/>
        </w:trPr>
        <w:tc>
          <w:tcPr>
            <w:tcW w:w="4193" w:type="dxa"/>
            <w:gridSpan w:val="3"/>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总分</w:t>
            </w:r>
          </w:p>
        </w:tc>
        <w:tc>
          <w:tcPr>
            <w:tcW w:w="85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100</w:t>
            </w:r>
          </w:p>
        </w:tc>
        <w:tc>
          <w:tcPr>
            <w:tcW w:w="8232" w:type="dxa"/>
            <w:tcBorders>
              <w:top w:val="nil"/>
              <w:left w:val="nil"/>
              <w:bottom w:val="single" w:color="auto" w:sz="4" w:space="0"/>
              <w:right w:val="single" w:color="auto" w:sz="4" w:space="0"/>
            </w:tcBorders>
            <w:noWrap w:val="0"/>
            <w:vAlign w:val="center"/>
          </w:tcPr>
          <w:p>
            <w:pPr>
              <w:widowControl/>
              <w:spacing w:line="240" w:lineRule="exact"/>
              <w:jc w:val="center"/>
              <w:rPr>
                <w:rFonts w:ascii="仿宋" w:hAnsi="仿宋" w:eastAsia="仿宋" w:cs="宋体"/>
                <w:b/>
                <w:bCs/>
                <w:kern w:val="0"/>
                <w:sz w:val="24"/>
              </w:rPr>
            </w:pPr>
            <w:r>
              <w:rPr>
                <w:rFonts w:hint="eastAsia" w:ascii="仿宋" w:hAnsi="仿宋" w:eastAsia="仿宋" w:cs="宋体"/>
                <w:b/>
                <w:bCs/>
                <w:kern w:val="0"/>
                <w:sz w:val="24"/>
              </w:rPr>
              <w:t>　</w:t>
            </w:r>
          </w:p>
        </w:tc>
        <w:tc>
          <w:tcPr>
            <w:tcW w:w="73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cs="宋体"/>
                <w:kern w:val="0"/>
                <w:sz w:val="24"/>
              </w:rPr>
            </w:pPr>
            <w:r>
              <w:rPr>
                <w:rFonts w:hint="eastAsia" w:ascii="宋体" w:hAnsi="宋体" w:cs="宋体"/>
                <w:kern w:val="0"/>
                <w:sz w:val="24"/>
              </w:rPr>
              <w:t>　</w:t>
            </w:r>
          </w:p>
        </w:tc>
        <w:tc>
          <w:tcPr>
            <w:tcW w:w="715"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cs="宋体"/>
                <w:kern w:val="0"/>
                <w:sz w:val="24"/>
              </w:rPr>
            </w:pPr>
            <w:r>
              <w:rPr>
                <w:rFonts w:hint="eastAsia" w:ascii="宋体" w:hAnsi="宋体" w:cs="宋体"/>
                <w:kern w:val="0"/>
                <w:sz w:val="24"/>
              </w:rPr>
              <w:t>　</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MDY5OTZlYmE3Mzc2N2U3MzQ4MGY5MGFkMzM5MmQifQ=="/>
  </w:docVars>
  <w:rsids>
    <w:rsidRoot w:val="20A55A6F"/>
    <w:rsid w:val="20A55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663</Words>
  <Characters>692</Characters>
  <Lines>0</Lines>
  <Paragraphs>0</Paragraphs>
  <TotalTime>2</TotalTime>
  <ScaleCrop>false</ScaleCrop>
  <LinksUpToDate>false</LinksUpToDate>
  <CharactersWithSpaces>718</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2023-03-01T08:02:00Z</dcterms:created>
  <dc:creator>Administrator</dc:creator>
  <cp:lastModifiedBy>Administrator</cp:lastModifiedBy>
  <dcterms:modified xsi:type="dcterms:W3CDTF">2023-03-01T08:04:54Z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64F281A05302490EBFBE75768A965E6D</vt:lpwstr>
  </property>
</Properties>
</file>